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249" w:type="pct"/>
        <w:tblInd w:w="-284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1985"/>
        <w:gridCol w:w="7539"/>
      </w:tblGrid>
      <w:tr w:rsidR="00005AD3" w:rsidTr="00AE7679">
        <w:trPr>
          <w:trHeight w:val="1697"/>
        </w:trPr>
        <w:tc>
          <w:tcPr>
            <w:tcW w:w="1985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044054" cy="1079956"/>
                  <wp:effectExtent l="0" t="0" r="3810" b="635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619" cy="1090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8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05AD3" w:rsidRPr="00AE7679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4"/>
                <w:szCs w:val="34"/>
                <w:lang w:val="hu-HU"/>
              </w:rPr>
            </w:pPr>
            <w:r w:rsidRPr="00AE7679">
              <w:rPr>
                <w:rFonts w:ascii="Adobe Garamond Pro" w:hAnsi="Adobe Garamond Pro" w:cs="Adobe Garamond Pro"/>
                <w:sz w:val="34"/>
                <w:szCs w:val="34"/>
                <w:lang w:val="hu-HU"/>
              </w:rPr>
              <w:t>Jászfényszarui Közös Önkormányzati Hivatal Jegyzője</w:t>
            </w:r>
          </w:p>
          <w:p w:rsidR="00005AD3" w:rsidRPr="00497819" w:rsidRDefault="00005AD3" w:rsidP="003B5BF5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Iktatószám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 xml:space="preserve"> FSZ/</w:t>
            </w:r>
            <w:r w:rsidR="002D1973">
              <w:rPr>
                <w:rFonts w:ascii="Adobe Garamond Pro" w:hAnsi="Adobe Garamond Pro" w:cs="Adobe Garamond Pro"/>
                <w:sz w:val="22"/>
                <w:szCs w:val="22"/>
              </w:rPr>
              <w:t>2587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>/201</w:t>
            </w:r>
            <w:r w:rsidR="002D1973">
              <w:rPr>
                <w:rFonts w:ascii="Adobe Garamond Pro" w:hAnsi="Adobe Garamond Pro" w:cs="Adobe Garamond Pro"/>
                <w:sz w:val="22"/>
                <w:szCs w:val="22"/>
              </w:rPr>
              <w:t>9</w:t>
            </w:r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515714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515714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4331D3">
              <w:rPr>
                <w:rFonts w:ascii="Adobe Garamond Pro" w:hAnsi="Adobe Garamond Pro" w:cs="Adobe Garamond Pro"/>
                <w:sz w:val="22"/>
                <w:szCs w:val="22"/>
              </w:rPr>
              <w:t>Előterjesztés</w:t>
            </w:r>
            <w:proofErr w:type="spellEnd"/>
          </w:p>
          <w:p w:rsidR="00005AD3" w:rsidRPr="00497819" w:rsidRDefault="00005AD3" w:rsidP="00515714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 xml:space="preserve"> +36 57 520-111</w:t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515714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515714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 xml:space="preserve"> Kovácsné Pető Katalin</w:t>
            </w:r>
          </w:p>
          <w:p w:rsidR="00005AD3" w:rsidRDefault="00005AD3" w:rsidP="004331D3">
            <w:pPr>
              <w:pStyle w:val="lfej"/>
              <w:tabs>
                <w:tab w:val="clear" w:pos="4536"/>
              </w:tabs>
              <w:ind w:left="176"/>
              <w:rPr>
                <w:b/>
                <w:bCs/>
              </w:rPr>
            </w:pPr>
            <w:r w:rsidRPr="00497819">
              <w:rPr>
                <w:rFonts w:ascii="Adobe Garamond Pro" w:hAnsi="Adobe Garamond Pro" w:cs="Adobe Garamond Pro"/>
              </w:rPr>
              <w:t>E-mail:</w:t>
            </w:r>
            <w:r w:rsidR="003B5BF5">
              <w:rPr>
                <w:rFonts w:ascii="Adobe Garamond Pro" w:hAnsi="Adobe Garamond Pro" w:cs="Adobe Garamond Pro"/>
              </w:rPr>
              <w:t xml:space="preserve"> </w:t>
            </w:r>
            <w:hyperlink r:id="rId8" w:history="1">
              <w:r w:rsidR="003B5BF5" w:rsidRPr="000000C5">
                <w:rPr>
                  <w:rStyle w:val="Hiperhivatkozs"/>
                  <w:rFonts w:ascii="Adobe Garamond Pro" w:hAnsi="Adobe Garamond Pro" w:cs="Adobe Garamond Pro"/>
                </w:rPr>
                <w:t>kovacsne.peto.katalin@jaszfenyszaru.hu</w:t>
              </w:r>
            </w:hyperlink>
            <w:r w:rsidR="003B5BF5">
              <w:rPr>
                <w:rFonts w:ascii="Adobe Garamond Pro" w:hAnsi="Adobe Garamond Pro" w:cs="Adobe Garamond Pro"/>
              </w:rPr>
              <w:t xml:space="preserve"> </w:t>
            </w:r>
          </w:p>
        </w:tc>
      </w:tr>
    </w:tbl>
    <w:p w:rsidR="00CD47B9" w:rsidRDefault="00CD47B9" w:rsidP="00A86A8E">
      <w:pPr>
        <w:spacing w:after="0" w:line="240" w:lineRule="auto"/>
        <w:jc w:val="center"/>
        <w:rPr>
          <w:rFonts w:ascii="Adobe Garamond Pro" w:hAnsi="Adobe Garamond Pro"/>
          <w:b/>
        </w:rPr>
      </w:pPr>
    </w:p>
    <w:p w:rsidR="00A86A8E" w:rsidRPr="00E64616" w:rsidRDefault="00A86A8E" w:rsidP="00A86A8E">
      <w:pPr>
        <w:spacing w:after="0" w:line="240" w:lineRule="auto"/>
        <w:jc w:val="center"/>
        <w:rPr>
          <w:rFonts w:ascii="Adobe Garamond Pro" w:hAnsi="Adobe Garamond Pro"/>
          <w:b/>
        </w:rPr>
      </w:pPr>
      <w:r w:rsidRPr="00E64616">
        <w:rPr>
          <w:rFonts w:ascii="Adobe Garamond Pro" w:hAnsi="Adobe Garamond Pro"/>
          <w:b/>
        </w:rPr>
        <w:t>E L Ő T E R J E S Z T É S</w:t>
      </w:r>
    </w:p>
    <w:p w:rsidR="00A86A8E" w:rsidRPr="00E64616" w:rsidRDefault="00391F51" w:rsidP="00A86A8E">
      <w:pPr>
        <w:spacing w:after="0" w:line="240" w:lineRule="auto"/>
        <w:jc w:val="center"/>
        <w:rPr>
          <w:rFonts w:ascii="Adobe Garamond Pro" w:eastAsia="Times New Roman" w:hAnsi="Adobe Garamond Pro"/>
          <w:b/>
          <w:lang w:eastAsia="hu-HU"/>
        </w:rPr>
      </w:pPr>
      <w:r w:rsidRPr="00E64616">
        <w:rPr>
          <w:rFonts w:ascii="Adobe Garamond Pro" w:eastAsia="Times New Roman" w:hAnsi="Adobe Garamond Pro"/>
          <w:b/>
          <w:lang w:eastAsia="hu-HU"/>
        </w:rPr>
        <w:t>A</w:t>
      </w:r>
      <w:r w:rsidR="00A86A8E" w:rsidRPr="00E64616">
        <w:rPr>
          <w:rFonts w:ascii="Adobe Garamond Pro" w:eastAsia="Times New Roman" w:hAnsi="Adobe Garamond Pro"/>
          <w:b/>
          <w:lang w:eastAsia="hu-HU"/>
        </w:rPr>
        <w:t xml:space="preserve"> </w:t>
      </w:r>
      <w:r w:rsidR="00E64616" w:rsidRPr="00E64616">
        <w:rPr>
          <w:rFonts w:ascii="Adobe Garamond Pro" w:eastAsia="Times New Roman" w:hAnsi="Adobe Garamond Pro"/>
          <w:b/>
          <w:lang w:eastAsia="hu-HU"/>
        </w:rPr>
        <w:t>2019/2020. tanévben induló óvodai, napközis csoportok számáról, az azzal összefüggő intézkedések meghatározásár</w:t>
      </w:r>
      <w:r w:rsidR="00E64616">
        <w:rPr>
          <w:rFonts w:ascii="Adobe Garamond Pro" w:eastAsia="Times New Roman" w:hAnsi="Adobe Garamond Pro"/>
          <w:b/>
          <w:lang w:eastAsia="hu-HU"/>
        </w:rPr>
        <w:t>ól</w:t>
      </w:r>
    </w:p>
    <w:p w:rsidR="00A86A8E" w:rsidRPr="00E64616" w:rsidRDefault="00A86A8E" w:rsidP="00A86A8E">
      <w:pPr>
        <w:pStyle w:val="Cmsor1"/>
        <w:spacing w:before="0" w:line="240" w:lineRule="auto"/>
        <w:rPr>
          <w:rFonts w:ascii="Adobe Garamond Pro" w:hAnsi="Adobe Garamond Pro"/>
          <w:sz w:val="22"/>
          <w:szCs w:val="22"/>
        </w:rPr>
      </w:pPr>
    </w:p>
    <w:p w:rsidR="00A86A8E" w:rsidRPr="00E64616" w:rsidRDefault="00A86A8E" w:rsidP="00A86A8E">
      <w:pPr>
        <w:pStyle w:val="Cmsor1"/>
        <w:spacing w:before="0" w:line="240" w:lineRule="auto"/>
        <w:rPr>
          <w:rFonts w:ascii="Adobe Garamond Pro" w:hAnsi="Adobe Garamond Pro"/>
          <w:color w:val="auto"/>
          <w:sz w:val="22"/>
          <w:szCs w:val="22"/>
        </w:rPr>
      </w:pPr>
      <w:r w:rsidRPr="00E64616">
        <w:rPr>
          <w:rFonts w:ascii="Adobe Garamond Pro" w:hAnsi="Adobe Garamond Pro"/>
          <w:color w:val="auto"/>
          <w:sz w:val="22"/>
          <w:szCs w:val="22"/>
        </w:rPr>
        <w:t>Tisztelt Képviselő-testület!</w:t>
      </w:r>
    </w:p>
    <w:p w:rsidR="00A86A8E" w:rsidRPr="00E64616" w:rsidRDefault="00A86A8E" w:rsidP="00A86A8E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</w:p>
    <w:p w:rsidR="00E47FAB" w:rsidRDefault="00E64616" w:rsidP="00E64616">
      <w:pPr>
        <w:pStyle w:val="lfej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A </w:t>
      </w:r>
      <w:r w:rsidRPr="00E64616">
        <w:rPr>
          <w:rFonts w:ascii="Adobe Garamond Pro" w:hAnsi="Adobe Garamond Pro"/>
        </w:rPr>
        <w:t>Jászfényszaru</w:t>
      </w:r>
      <w:r>
        <w:rPr>
          <w:rFonts w:ascii="Adobe Garamond Pro" w:hAnsi="Adobe Garamond Pro"/>
        </w:rPr>
        <w:t>i Napfény Óvoda igazgatója, Ácsné Csontos Mária</w:t>
      </w:r>
      <w:r w:rsidRPr="00E64616">
        <w:rPr>
          <w:rFonts w:ascii="Adobe Garamond Pro" w:hAnsi="Adobe Garamond Pro"/>
        </w:rPr>
        <w:t xml:space="preserve"> </w:t>
      </w:r>
      <w:r w:rsidR="00E47FAB">
        <w:rPr>
          <w:rFonts w:ascii="Adobe Garamond Pro" w:hAnsi="Adobe Garamond Pro"/>
        </w:rPr>
        <w:t xml:space="preserve">beszámolójában </w:t>
      </w:r>
      <w:r w:rsidRPr="00E64616">
        <w:rPr>
          <w:rFonts w:ascii="Adobe Garamond Pro" w:hAnsi="Adobe Garamond Pro"/>
        </w:rPr>
        <w:t>javaslatot tett a 201</w:t>
      </w:r>
      <w:r>
        <w:rPr>
          <w:rFonts w:ascii="Adobe Garamond Pro" w:hAnsi="Adobe Garamond Pro"/>
        </w:rPr>
        <w:t>9/2020</w:t>
      </w:r>
      <w:r w:rsidRPr="00E64616">
        <w:rPr>
          <w:rFonts w:ascii="Adobe Garamond Pro" w:hAnsi="Adobe Garamond Pro"/>
        </w:rPr>
        <w:t>. nevelés</w:t>
      </w:r>
      <w:r>
        <w:rPr>
          <w:rFonts w:ascii="Adobe Garamond Pro" w:hAnsi="Adobe Garamond Pro"/>
        </w:rPr>
        <w:t>i év</w:t>
      </w:r>
      <w:r w:rsidRPr="00E64616">
        <w:rPr>
          <w:rFonts w:ascii="Adobe Garamond Pro" w:hAnsi="Adobe Garamond Pro"/>
        </w:rPr>
        <w:t xml:space="preserve">ben indítandó óvodai csoportok számára, és a csoportok létszámára. </w:t>
      </w:r>
    </w:p>
    <w:p w:rsidR="00E47FAB" w:rsidRPr="005A4696" w:rsidRDefault="00E47FAB" w:rsidP="00E47FAB">
      <w:pPr>
        <w:pStyle w:val="lfej"/>
        <w:jc w:val="both"/>
        <w:rPr>
          <w:rFonts w:ascii="Adobe Garamond Pro" w:hAnsi="Adobe Garamond Pro"/>
        </w:rPr>
      </w:pPr>
      <w:r w:rsidRPr="005A4696">
        <w:rPr>
          <w:rFonts w:ascii="Adobe Garamond Pro" w:hAnsi="Adobe Garamond Pro"/>
        </w:rPr>
        <w:t xml:space="preserve">Az </w:t>
      </w:r>
      <w:proofErr w:type="spellStart"/>
      <w:r w:rsidRPr="005A4696">
        <w:rPr>
          <w:rFonts w:ascii="Adobe Garamond Pro" w:hAnsi="Adobe Garamond Pro"/>
        </w:rPr>
        <w:t>Nkt</w:t>
      </w:r>
      <w:proofErr w:type="spellEnd"/>
      <w:r w:rsidRPr="005A4696">
        <w:rPr>
          <w:rFonts w:ascii="Adobe Garamond Pro" w:hAnsi="Adobe Garamond Pro"/>
        </w:rPr>
        <w:t xml:space="preserve">. 25. § (7) bekezdése értelmében: </w:t>
      </w:r>
      <w:r w:rsidRPr="005A4696">
        <w:rPr>
          <w:rFonts w:ascii="Adobe Garamond Pro" w:hAnsi="Adobe Garamond Pro"/>
          <w:i/>
        </w:rPr>
        <w:t>„Az óvodai csoportok, iskolai osztályok, kollégiumi csoportok minimális, maximális és átlaglétszámát a 4. melléklet határozza meg. Az óvodai csoportra, iskolai osztályra, kollégiumi csoportra megállapított maximális létszám a nevelési év, illetve a tanítási év indításánál a fenntartó engedélyével legfeljebb húsz százalékkal átléphető, továbbá függetlenül az indított osztályok, csoportok számától, akkor is, ha a nevelési év, tanítási év során az új gyermek, tanuló átvétele, felvétele miatt indokolt.”</w:t>
      </w:r>
    </w:p>
    <w:p w:rsidR="00E47FAB" w:rsidRPr="005A4696" w:rsidRDefault="00E47FAB" w:rsidP="00E47FAB">
      <w:pPr>
        <w:pStyle w:val="lfej"/>
        <w:jc w:val="both"/>
        <w:rPr>
          <w:rFonts w:ascii="Adobe Garamond Pro" w:hAnsi="Adobe Garamond Pro"/>
        </w:rPr>
      </w:pPr>
      <w:r w:rsidRPr="005A4696">
        <w:rPr>
          <w:rFonts w:ascii="Adobe Garamond Pro" w:hAnsi="Adobe Garamond Pro"/>
        </w:rPr>
        <w:t>A jogszabály szerint az óvodai csoportok minimális létszáma 13 fő, maximális létszáma 25 fő, átlaglétszáma 20 fő. (Maximális létszám + 20% = 30 fő)</w:t>
      </w:r>
    </w:p>
    <w:p w:rsidR="00E47FAB" w:rsidRDefault="00E47FAB" w:rsidP="00E64616">
      <w:pPr>
        <w:pStyle w:val="lfej"/>
        <w:jc w:val="both"/>
        <w:rPr>
          <w:rFonts w:ascii="Adobe Garamond Pro" w:hAnsi="Adobe Garamond Pro"/>
        </w:rPr>
      </w:pPr>
    </w:p>
    <w:p w:rsidR="00E64616" w:rsidRPr="00E64616" w:rsidRDefault="00E64616" w:rsidP="00E64616">
      <w:pPr>
        <w:pStyle w:val="lfej"/>
        <w:jc w:val="both"/>
        <w:rPr>
          <w:rFonts w:ascii="Adobe Garamond Pro" w:hAnsi="Adobe Garamond Pro"/>
        </w:rPr>
      </w:pPr>
      <w:r w:rsidRPr="00E64616">
        <w:rPr>
          <w:rFonts w:ascii="Adobe Garamond Pro" w:hAnsi="Adobe Garamond Pro"/>
        </w:rPr>
        <w:t xml:space="preserve">A nemzeti köznevelésről szóló 2011. évi CXC. törvény (a továbbiakban </w:t>
      </w:r>
      <w:proofErr w:type="spellStart"/>
      <w:r w:rsidRPr="00E64616">
        <w:rPr>
          <w:rFonts w:ascii="Adobe Garamond Pro" w:hAnsi="Adobe Garamond Pro"/>
        </w:rPr>
        <w:t>Nkt</w:t>
      </w:r>
      <w:proofErr w:type="spellEnd"/>
      <w:r w:rsidRPr="00E64616">
        <w:rPr>
          <w:rFonts w:ascii="Adobe Garamond Pro" w:hAnsi="Adobe Garamond Pro"/>
        </w:rPr>
        <w:t xml:space="preserve">.) 83. § (2) bekezdés d) pontja alapján a fenntartó meghatározza az adott nevelési évben indítható óvodai csoportok számát. </w:t>
      </w:r>
    </w:p>
    <w:p w:rsidR="00E47FAB" w:rsidRDefault="00E47FAB" w:rsidP="00E64616">
      <w:pPr>
        <w:pStyle w:val="lfej"/>
        <w:jc w:val="both"/>
        <w:rPr>
          <w:rFonts w:ascii="Adobe Garamond Pro" w:hAnsi="Adobe Garamond Pro"/>
        </w:rPr>
      </w:pPr>
    </w:p>
    <w:p w:rsidR="00E47FAB" w:rsidRPr="00E64616" w:rsidRDefault="00E47FAB" w:rsidP="00E47FAB">
      <w:pPr>
        <w:spacing w:after="0" w:line="240" w:lineRule="auto"/>
        <w:jc w:val="both"/>
        <w:rPr>
          <w:rFonts w:ascii="Adobe Garamond Pro" w:hAnsi="Adobe Garamond Pro"/>
        </w:rPr>
      </w:pPr>
      <w:r w:rsidRPr="00E64616">
        <w:rPr>
          <w:rFonts w:ascii="Adobe Garamond Pro" w:hAnsi="Adobe Garamond Pro"/>
        </w:rPr>
        <w:t xml:space="preserve">A fenti rendelkezésnek megfelelően ezúton terjesztem elő </w:t>
      </w:r>
      <w:r>
        <w:rPr>
          <w:rFonts w:ascii="Adobe Garamond Pro" w:hAnsi="Adobe Garamond Pro"/>
        </w:rPr>
        <w:t xml:space="preserve">a </w:t>
      </w:r>
      <w:r w:rsidRPr="00E64616">
        <w:rPr>
          <w:rFonts w:ascii="Adobe Garamond Pro" w:hAnsi="Adobe Garamond Pro"/>
        </w:rPr>
        <w:t>Jászfényszaru</w:t>
      </w:r>
      <w:r>
        <w:rPr>
          <w:rFonts w:ascii="Adobe Garamond Pro" w:hAnsi="Adobe Garamond Pro"/>
        </w:rPr>
        <w:t>i</w:t>
      </w:r>
      <w:r w:rsidRPr="00E64616">
        <w:rPr>
          <w:rFonts w:ascii="Adobe Garamond Pro" w:hAnsi="Adobe Garamond Pro"/>
        </w:rPr>
        <w:t xml:space="preserve"> </w:t>
      </w:r>
      <w:r>
        <w:rPr>
          <w:rFonts w:ascii="Adobe Garamond Pro" w:hAnsi="Adobe Garamond Pro"/>
        </w:rPr>
        <w:t>Napfény Óvodában</w:t>
      </w:r>
      <w:r>
        <w:rPr>
          <w:rFonts w:ascii="Adobe Garamond Pro" w:hAnsi="Adobe Garamond Pro"/>
        </w:rPr>
        <w:t xml:space="preserve"> </w:t>
      </w:r>
      <w:r w:rsidRPr="00E64616">
        <w:rPr>
          <w:rFonts w:ascii="Adobe Garamond Pro" w:hAnsi="Adobe Garamond Pro"/>
        </w:rPr>
        <w:t>201</w:t>
      </w:r>
      <w:r>
        <w:rPr>
          <w:rFonts w:ascii="Adobe Garamond Pro" w:hAnsi="Adobe Garamond Pro"/>
        </w:rPr>
        <w:t>9/2020</w:t>
      </w:r>
      <w:r w:rsidRPr="00E64616">
        <w:rPr>
          <w:rFonts w:ascii="Adobe Garamond Pro" w:hAnsi="Adobe Garamond Pro"/>
        </w:rPr>
        <w:t>. nevelés</w:t>
      </w:r>
      <w:r>
        <w:rPr>
          <w:rFonts w:ascii="Adobe Garamond Pro" w:hAnsi="Adobe Garamond Pro"/>
        </w:rPr>
        <w:t>i év</w:t>
      </w:r>
      <w:r w:rsidRPr="00E64616">
        <w:rPr>
          <w:rFonts w:ascii="Adobe Garamond Pro" w:hAnsi="Adobe Garamond Pro"/>
        </w:rPr>
        <w:t>ben indítandó óvodai csoportok számá</w:t>
      </w:r>
      <w:r>
        <w:rPr>
          <w:rFonts w:ascii="Adobe Garamond Pro" w:hAnsi="Adobe Garamond Pro"/>
        </w:rPr>
        <w:t>ra</w:t>
      </w:r>
      <w:r w:rsidRPr="00E64616">
        <w:rPr>
          <w:rFonts w:ascii="Adobe Garamond Pro" w:hAnsi="Adobe Garamond Pro"/>
        </w:rPr>
        <w:t xml:space="preserve">, és a csoportok létszámára </w:t>
      </w:r>
      <w:r>
        <w:rPr>
          <w:rFonts w:ascii="Adobe Garamond Pro" w:hAnsi="Adobe Garamond Pro"/>
        </w:rPr>
        <w:t>vonatkozó javaslatot. M</w:t>
      </w:r>
      <w:r w:rsidRPr="00E64616">
        <w:rPr>
          <w:rFonts w:ascii="Adobe Garamond Pro" w:hAnsi="Adobe Garamond Pro"/>
        </w:rPr>
        <w:t>ellékelten csatol</w:t>
      </w:r>
      <w:r>
        <w:rPr>
          <w:rFonts w:ascii="Adobe Garamond Pro" w:hAnsi="Adobe Garamond Pro"/>
        </w:rPr>
        <w:t xml:space="preserve">om az Ácsné Csontos Mária </w:t>
      </w:r>
      <w:r w:rsidRPr="00E64616">
        <w:rPr>
          <w:rFonts w:ascii="Adobe Garamond Pro" w:hAnsi="Adobe Garamond Pro"/>
        </w:rPr>
        <w:t xml:space="preserve">igazgató által elkészített beszámolót </w:t>
      </w:r>
      <w:r w:rsidRPr="00E64616">
        <w:rPr>
          <w:rFonts w:ascii="Adobe Garamond Pro" w:hAnsi="Adobe Garamond Pro"/>
        </w:rPr>
        <w:t>a Képviselő-testület elé.</w:t>
      </w:r>
    </w:p>
    <w:p w:rsidR="00E47FAB" w:rsidRDefault="00E47FAB" w:rsidP="00E47FAB">
      <w:pPr>
        <w:pStyle w:val="lfej"/>
        <w:jc w:val="both"/>
        <w:rPr>
          <w:rFonts w:ascii="Adobe Garamond Pro" w:hAnsi="Adobe Garamond Pro"/>
        </w:rPr>
      </w:pPr>
    </w:p>
    <w:p w:rsidR="00E47FAB" w:rsidRPr="00E64616" w:rsidRDefault="00E47FAB" w:rsidP="00E47FAB">
      <w:pPr>
        <w:pStyle w:val="lfej"/>
        <w:jc w:val="both"/>
        <w:rPr>
          <w:rFonts w:ascii="Adobe Garamond Pro" w:hAnsi="Adobe Garamond Pro"/>
        </w:rPr>
      </w:pPr>
      <w:r w:rsidRPr="005A4696">
        <w:rPr>
          <w:rFonts w:ascii="Adobe Garamond Pro" w:hAnsi="Adobe Garamond Pro"/>
        </w:rPr>
        <w:t xml:space="preserve">A csatolt megkeresés, illetve </w:t>
      </w:r>
      <w:r>
        <w:rPr>
          <w:rFonts w:ascii="Adobe Garamond Pro" w:hAnsi="Adobe Garamond Pro"/>
        </w:rPr>
        <w:t>a jogszabályi háttér</w:t>
      </w:r>
      <w:r w:rsidRPr="005A4696">
        <w:rPr>
          <w:rFonts w:ascii="Adobe Garamond Pro" w:hAnsi="Adobe Garamond Pro"/>
        </w:rPr>
        <w:t xml:space="preserve"> alapján az óvodai csoportok számának és létszámának fizikai akadálya nem áll fenn, elfogadásán</w:t>
      </w:r>
      <w:r>
        <w:rPr>
          <w:rFonts w:ascii="Adobe Garamond Pro" w:hAnsi="Adobe Garamond Pro"/>
        </w:rPr>
        <w:t>ak törvényi akadálya nincs, ezért a</w:t>
      </w:r>
      <w:r w:rsidRPr="00E64616">
        <w:rPr>
          <w:rFonts w:ascii="Adobe Garamond Pro" w:hAnsi="Adobe Garamond Pro"/>
        </w:rPr>
        <w:t xml:space="preserve"> </w:t>
      </w:r>
      <w:r>
        <w:rPr>
          <w:rFonts w:ascii="Adobe Garamond Pro" w:hAnsi="Adobe Garamond Pro"/>
        </w:rPr>
        <w:t>csoportok számát, és a cs</w:t>
      </w:r>
      <w:r w:rsidRPr="00E64616">
        <w:rPr>
          <w:rFonts w:ascii="Adobe Garamond Pro" w:hAnsi="Adobe Garamond Pro"/>
        </w:rPr>
        <w:t>oportlétszámokat elfogadásra javas</w:t>
      </w:r>
      <w:r w:rsidR="009C54EE">
        <w:rPr>
          <w:rFonts w:ascii="Adobe Garamond Pro" w:hAnsi="Adobe Garamond Pro"/>
        </w:rPr>
        <w:t>lom</w:t>
      </w:r>
      <w:r w:rsidRPr="00E64616">
        <w:rPr>
          <w:rFonts w:ascii="Adobe Garamond Pro" w:hAnsi="Adobe Garamond Pro"/>
        </w:rPr>
        <w:t>.</w:t>
      </w:r>
    </w:p>
    <w:p w:rsidR="00391F51" w:rsidRPr="00E64616" w:rsidRDefault="00391F51" w:rsidP="00A86A8E">
      <w:pPr>
        <w:pStyle w:val="Default"/>
        <w:jc w:val="both"/>
        <w:rPr>
          <w:rFonts w:ascii="Adobe Garamond Pro" w:hAnsi="Adobe Garamond Pro"/>
          <w:b/>
          <w:sz w:val="22"/>
          <w:szCs w:val="22"/>
        </w:rPr>
      </w:pPr>
    </w:p>
    <w:p w:rsidR="00A86A8E" w:rsidRPr="00E64616" w:rsidRDefault="00A86A8E" w:rsidP="00A86A8E">
      <w:pPr>
        <w:pStyle w:val="Default"/>
        <w:jc w:val="both"/>
        <w:rPr>
          <w:rFonts w:ascii="Adobe Garamond Pro" w:hAnsi="Adobe Garamond Pro"/>
          <w:b/>
          <w:sz w:val="22"/>
          <w:szCs w:val="22"/>
        </w:rPr>
      </w:pPr>
      <w:r w:rsidRPr="00E64616">
        <w:rPr>
          <w:rFonts w:ascii="Adobe Garamond Pro" w:hAnsi="Adobe Garamond Pro"/>
          <w:b/>
          <w:sz w:val="22"/>
          <w:szCs w:val="22"/>
        </w:rPr>
        <w:t>.../201</w:t>
      </w:r>
      <w:r w:rsidR="002D1973" w:rsidRPr="00E64616">
        <w:rPr>
          <w:rFonts w:ascii="Adobe Garamond Pro" w:hAnsi="Adobe Garamond Pro"/>
          <w:b/>
          <w:sz w:val="22"/>
          <w:szCs w:val="22"/>
        </w:rPr>
        <w:t>9</w:t>
      </w:r>
      <w:r w:rsidRPr="00E64616">
        <w:rPr>
          <w:rFonts w:ascii="Adobe Garamond Pro" w:hAnsi="Adobe Garamond Pro"/>
          <w:b/>
          <w:sz w:val="22"/>
          <w:szCs w:val="22"/>
        </w:rPr>
        <w:t>. (</w:t>
      </w:r>
      <w:r w:rsidR="00CD47B9" w:rsidRPr="00E64616">
        <w:rPr>
          <w:rFonts w:ascii="Adobe Garamond Pro" w:hAnsi="Adobe Garamond Pro"/>
          <w:b/>
          <w:sz w:val="22"/>
          <w:szCs w:val="22"/>
        </w:rPr>
        <w:t>V</w:t>
      </w:r>
      <w:r w:rsidR="009C54EE">
        <w:rPr>
          <w:rFonts w:ascii="Adobe Garamond Pro" w:hAnsi="Adobe Garamond Pro"/>
          <w:b/>
          <w:sz w:val="22"/>
          <w:szCs w:val="22"/>
        </w:rPr>
        <w:t>II</w:t>
      </w:r>
      <w:r w:rsidRPr="00E64616">
        <w:rPr>
          <w:rFonts w:ascii="Adobe Garamond Pro" w:hAnsi="Adobe Garamond Pro"/>
          <w:b/>
          <w:sz w:val="22"/>
          <w:szCs w:val="22"/>
        </w:rPr>
        <w:t>.</w:t>
      </w:r>
      <w:r w:rsidR="002D1973" w:rsidRPr="00E64616">
        <w:rPr>
          <w:rFonts w:ascii="Adobe Garamond Pro" w:hAnsi="Adobe Garamond Pro"/>
          <w:b/>
          <w:sz w:val="22"/>
          <w:szCs w:val="22"/>
        </w:rPr>
        <w:t>1</w:t>
      </w:r>
      <w:r w:rsidR="009C54EE">
        <w:rPr>
          <w:rFonts w:ascii="Adobe Garamond Pro" w:hAnsi="Adobe Garamond Pro"/>
          <w:b/>
          <w:sz w:val="22"/>
          <w:szCs w:val="22"/>
        </w:rPr>
        <w:t>7</w:t>
      </w:r>
      <w:r w:rsidRPr="00E64616">
        <w:rPr>
          <w:rFonts w:ascii="Adobe Garamond Pro" w:hAnsi="Adobe Garamond Pro"/>
          <w:b/>
          <w:sz w:val="22"/>
          <w:szCs w:val="22"/>
        </w:rPr>
        <w:t>.) Képviselő-testületi határozat</w:t>
      </w:r>
    </w:p>
    <w:p w:rsidR="00A86A8E" w:rsidRPr="009C54EE" w:rsidRDefault="009C54EE" w:rsidP="00391F51">
      <w:pPr>
        <w:pStyle w:val="Default"/>
        <w:jc w:val="both"/>
        <w:rPr>
          <w:rFonts w:ascii="Adobe Garamond Pro" w:eastAsia="Times New Roman" w:hAnsi="Adobe Garamond Pro"/>
          <w:b/>
          <w:sz w:val="22"/>
          <w:szCs w:val="22"/>
        </w:rPr>
      </w:pPr>
      <w:proofErr w:type="gramStart"/>
      <w:r>
        <w:rPr>
          <w:rFonts w:ascii="Adobe Garamond Pro" w:eastAsia="Times New Roman" w:hAnsi="Adobe Garamond Pro"/>
          <w:b/>
          <w:sz w:val="22"/>
          <w:szCs w:val="22"/>
        </w:rPr>
        <w:t>a</w:t>
      </w:r>
      <w:proofErr w:type="gramEnd"/>
      <w:r>
        <w:rPr>
          <w:rFonts w:ascii="Adobe Garamond Pro" w:eastAsia="Times New Roman" w:hAnsi="Adobe Garamond Pro"/>
          <w:b/>
          <w:sz w:val="22"/>
          <w:szCs w:val="22"/>
        </w:rPr>
        <w:t xml:space="preserve"> 2019/2020. nevelési évben </w:t>
      </w:r>
      <w:r w:rsidRPr="009C54EE">
        <w:rPr>
          <w:rFonts w:ascii="Adobe Garamond Pro" w:eastAsia="Times New Roman" w:hAnsi="Adobe Garamond Pro"/>
          <w:b/>
          <w:sz w:val="22"/>
          <w:szCs w:val="22"/>
        </w:rPr>
        <w:t>induló óvodai, napközis csoportok számáról, az azzal összefüggő intézkedések meghatározásáról</w:t>
      </w:r>
    </w:p>
    <w:p w:rsidR="009C54EE" w:rsidRPr="009C54EE" w:rsidRDefault="009C54EE" w:rsidP="009C54EE">
      <w:pPr>
        <w:pStyle w:val="lfej"/>
        <w:jc w:val="both"/>
        <w:rPr>
          <w:rFonts w:ascii="Adobe Garamond Pro" w:hAnsi="Adobe Garamond Pro"/>
        </w:rPr>
      </w:pPr>
      <w:r w:rsidRPr="009C54EE">
        <w:rPr>
          <w:rFonts w:ascii="Adobe Garamond Pro" w:hAnsi="Adobe Garamond Pro"/>
        </w:rPr>
        <w:t xml:space="preserve">Jászfényszaru Város Képviselő-testülete </w:t>
      </w:r>
      <w:r>
        <w:rPr>
          <w:rFonts w:ascii="Adobe Garamond Pro" w:hAnsi="Adobe Garamond Pro"/>
        </w:rPr>
        <w:t xml:space="preserve">a </w:t>
      </w:r>
      <w:r w:rsidRPr="009C54EE">
        <w:rPr>
          <w:rFonts w:ascii="Adobe Garamond Pro" w:hAnsi="Adobe Garamond Pro"/>
        </w:rPr>
        <w:t>Jászfényszaru</w:t>
      </w:r>
      <w:r>
        <w:rPr>
          <w:rFonts w:ascii="Adobe Garamond Pro" w:hAnsi="Adobe Garamond Pro"/>
        </w:rPr>
        <w:t>i</w:t>
      </w:r>
      <w:r w:rsidRPr="009C54EE">
        <w:rPr>
          <w:rFonts w:ascii="Adobe Garamond Pro" w:hAnsi="Adobe Garamond Pro"/>
        </w:rPr>
        <w:t xml:space="preserve"> </w:t>
      </w:r>
      <w:r>
        <w:rPr>
          <w:rFonts w:ascii="Adobe Garamond Pro" w:hAnsi="Adobe Garamond Pro"/>
        </w:rPr>
        <w:t xml:space="preserve">Napfény Óvoda </w:t>
      </w:r>
      <w:r w:rsidRPr="009C54EE">
        <w:rPr>
          <w:rFonts w:ascii="Adobe Garamond Pro" w:hAnsi="Adobe Garamond Pro"/>
        </w:rPr>
        <w:t>óvodai csoportjainak számát és a csoportok létszámát a nemzeti köznevelésről szóló 2011. évi CXC. törvény 83. § (2) bekezdés d) pontja, valamint 25. § (7) bekezdése alapján jóváhagyja e határozat 1. melléklete szerinti tartalommal.</w:t>
      </w:r>
    </w:p>
    <w:p w:rsidR="00A86A8E" w:rsidRPr="00E64616" w:rsidRDefault="00A86A8E" w:rsidP="00A86A8E">
      <w:pPr>
        <w:spacing w:after="0" w:line="240" w:lineRule="auto"/>
        <w:jc w:val="both"/>
        <w:rPr>
          <w:rFonts w:ascii="Adobe Garamond Pro" w:hAnsi="Adobe Garamond Pro"/>
        </w:rPr>
      </w:pPr>
    </w:p>
    <w:p w:rsidR="00A86A8E" w:rsidRPr="00E64616" w:rsidRDefault="00A86A8E" w:rsidP="00A86A8E">
      <w:pPr>
        <w:spacing w:after="0" w:line="240" w:lineRule="auto"/>
        <w:jc w:val="both"/>
        <w:rPr>
          <w:rFonts w:ascii="Adobe Garamond Pro" w:hAnsi="Adobe Garamond Pro"/>
        </w:rPr>
      </w:pPr>
      <w:r w:rsidRPr="00E64616">
        <w:rPr>
          <w:rFonts w:ascii="Adobe Garamond Pro" w:hAnsi="Adobe Garamond Pro"/>
        </w:rPr>
        <w:t>Felelős:</w:t>
      </w:r>
      <w:r w:rsidR="00E64616">
        <w:rPr>
          <w:rFonts w:ascii="Adobe Garamond Pro" w:hAnsi="Adobe Garamond Pro"/>
        </w:rPr>
        <w:t xml:space="preserve"> </w:t>
      </w:r>
      <w:r w:rsidR="00E64616">
        <w:rPr>
          <w:rFonts w:ascii="Adobe Garamond Pro" w:hAnsi="Adobe Garamond Pro"/>
        </w:rPr>
        <w:tab/>
      </w:r>
      <w:r w:rsidR="00E64616">
        <w:rPr>
          <w:rFonts w:ascii="Adobe Garamond Pro" w:hAnsi="Adobe Garamond Pro"/>
        </w:rPr>
        <w:tab/>
        <w:t>Ácsné Csontos Mária</w:t>
      </w:r>
    </w:p>
    <w:p w:rsidR="00A86A8E" w:rsidRPr="00E64616" w:rsidRDefault="00E64616" w:rsidP="00CD47B9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Határidő: </w:t>
      </w:r>
      <w:r>
        <w:rPr>
          <w:rFonts w:ascii="Adobe Garamond Pro" w:hAnsi="Adobe Garamond Pro"/>
        </w:rPr>
        <w:tab/>
        <w:t>2019.08.31.</w:t>
      </w:r>
    </w:p>
    <w:p w:rsidR="00CD47B9" w:rsidRPr="00E64616" w:rsidRDefault="00CD47B9" w:rsidP="00CD47B9">
      <w:pPr>
        <w:spacing w:after="0" w:line="240" w:lineRule="auto"/>
        <w:jc w:val="both"/>
        <w:rPr>
          <w:rFonts w:ascii="Adobe Garamond Pro" w:hAnsi="Adobe Garamond Pro"/>
        </w:rPr>
      </w:pPr>
    </w:p>
    <w:p w:rsidR="00A86A8E" w:rsidRPr="00E64616" w:rsidRDefault="002D1973" w:rsidP="00CD47B9">
      <w:pPr>
        <w:spacing w:after="0" w:line="240" w:lineRule="auto"/>
        <w:jc w:val="both"/>
        <w:rPr>
          <w:rFonts w:ascii="Adobe Garamond Pro" w:hAnsi="Adobe Garamond Pro"/>
        </w:rPr>
      </w:pPr>
      <w:r w:rsidRPr="00E64616">
        <w:rPr>
          <w:rFonts w:ascii="Adobe Garamond Pro" w:hAnsi="Adobe Garamond Pro"/>
        </w:rPr>
        <w:t>Jászfényszaru, 2019</w:t>
      </w:r>
      <w:r w:rsidR="00A86A8E" w:rsidRPr="00E64616">
        <w:rPr>
          <w:rFonts w:ascii="Adobe Garamond Pro" w:hAnsi="Adobe Garamond Pro"/>
        </w:rPr>
        <w:t xml:space="preserve">. </w:t>
      </w:r>
      <w:r w:rsidR="00E64616">
        <w:rPr>
          <w:rFonts w:ascii="Adobe Garamond Pro" w:hAnsi="Adobe Garamond Pro"/>
        </w:rPr>
        <w:t>július</w:t>
      </w:r>
      <w:r w:rsidR="00A86A8E" w:rsidRPr="00E64616">
        <w:rPr>
          <w:rFonts w:ascii="Adobe Garamond Pro" w:hAnsi="Adobe Garamond Pro"/>
        </w:rPr>
        <w:t xml:space="preserve"> </w:t>
      </w:r>
      <w:r w:rsidR="00E64616">
        <w:rPr>
          <w:rFonts w:ascii="Adobe Garamond Pro" w:hAnsi="Adobe Garamond Pro"/>
        </w:rPr>
        <w:t>11</w:t>
      </w:r>
      <w:r w:rsidR="00A86A8E" w:rsidRPr="00E64616">
        <w:rPr>
          <w:rFonts w:ascii="Adobe Garamond Pro" w:hAnsi="Adobe Garamond Pro"/>
        </w:rPr>
        <w:t>.</w:t>
      </w:r>
    </w:p>
    <w:p w:rsidR="00A86A8E" w:rsidRPr="00E64616" w:rsidRDefault="00A86A8E" w:rsidP="00CD47B9">
      <w:pPr>
        <w:tabs>
          <w:tab w:val="center" w:pos="6804"/>
        </w:tabs>
        <w:spacing w:after="0" w:line="240" w:lineRule="auto"/>
        <w:jc w:val="both"/>
        <w:rPr>
          <w:rFonts w:ascii="Adobe Garamond Pro" w:eastAsia="Times New Roman" w:hAnsi="Adobe Garamond Pro"/>
          <w:b/>
          <w:lang w:eastAsia="hu-HU"/>
        </w:rPr>
      </w:pPr>
    </w:p>
    <w:p w:rsidR="00DE177C" w:rsidRPr="00E64616" w:rsidRDefault="00A86A8E" w:rsidP="00DE177C">
      <w:pPr>
        <w:tabs>
          <w:tab w:val="center" w:pos="6804"/>
        </w:tabs>
        <w:spacing w:after="0"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E64616">
        <w:rPr>
          <w:rFonts w:ascii="Adobe Garamond Pro" w:hAnsi="Adobe Garamond Pro"/>
          <w:b/>
        </w:rPr>
        <w:t xml:space="preserve">  </w:t>
      </w:r>
      <w:r w:rsidR="00DE177C" w:rsidRPr="00E64616">
        <w:rPr>
          <w:rFonts w:ascii="Adobe Garamond Pro" w:hAnsi="Adobe Garamond Pro"/>
          <w:b/>
        </w:rPr>
        <w:tab/>
      </w:r>
      <w:r w:rsidR="00DE177C" w:rsidRPr="00E64616">
        <w:rPr>
          <w:rFonts w:ascii="Adobe Garamond Pro" w:eastAsia="Times New Roman" w:hAnsi="Adobe Garamond Pro"/>
          <w:b/>
          <w:lang w:eastAsia="hu-HU"/>
        </w:rPr>
        <w:t>Dr. Voller Erika</w:t>
      </w:r>
    </w:p>
    <w:p w:rsidR="001526E7" w:rsidRPr="001526E7" w:rsidRDefault="00DE177C" w:rsidP="009C54EE">
      <w:pPr>
        <w:tabs>
          <w:tab w:val="center" w:pos="6804"/>
        </w:tabs>
        <w:spacing w:after="0"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E64616">
        <w:rPr>
          <w:rFonts w:ascii="Adobe Garamond Pro" w:eastAsia="Times New Roman" w:hAnsi="Adobe Garamond Pro"/>
          <w:lang w:eastAsia="hu-HU"/>
        </w:rPr>
        <w:tab/>
      </w:r>
      <w:proofErr w:type="gramStart"/>
      <w:r w:rsidRPr="00E64616">
        <w:rPr>
          <w:rFonts w:ascii="Adobe Garamond Pro" w:eastAsia="Times New Roman" w:hAnsi="Adobe Garamond Pro"/>
          <w:lang w:eastAsia="hu-HU"/>
        </w:rPr>
        <w:t>jegyző</w:t>
      </w:r>
      <w:bookmarkStart w:id="0" w:name="_GoBack"/>
      <w:bookmarkEnd w:id="0"/>
      <w:proofErr w:type="gramEnd"/>
    </w:p>
    <w:sectPr w:rsidR="001526E7" w:rsidRPr="001526E7" w:rsidSect="00B1215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18D5" w:rsidRDefault="00D518D5" w:rsidP="008547AF">
      <w:pPr>
        <w:spacing w:after="0" w:line="240" w:lineRule="auto"/>
      </w:pPr>
      <w:r>
        <w:separator/>
      </w:r>
    </w:p>
  </w:endnote>
  <w:endnote w:type="continuationSeparator" w:id="0">
    <w:p w:rsidR="00D518D5" w:rsidRDefault="00D518D5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4847" w:rsidRDefault="002B4847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B4847" w:rsidRPr="00497819" w:rsidRDefault="002B4847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hatósági iroda</w:t>
    </w:r>
  </w:p>
  <w:p w:rsidR="002B4847" w:rsidRPr="00497819" w:rsidRDefault="002B4847" w:rsidP="002B4847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="003B5BF5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>57 520-10</w:t>
    </w:r>
    <w:r>
      <w:rPr>
        <w:rFonts w:ascii="Adobe Garamond Pro" w:hAnsi="Adobe Garamond Pro" w:cs="Adobe Garamond Pro"/>
        <w:sz w:val="16"/>
        <w:szCs w:val="16"/>
        <w:lang w:val="hu-HU"/>
      </w:rPr>
      <w:t>1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18D5" w:rsidRDefault="00D518D5" w:rsidP="008547AF">
      <w:pPr>
        <w:spacing w:after="0" w:line="240" w:lineRule="auto"/>
      </w:pPr>
      <w:r>
        <w:separator/>
      </w:r>
    </w:p>
  </w:footnote>
  <w:footnote w:type="continuationSeparator" w:id="0">
    <w:p w:rsidR="00D518D5" w:rsidRDefault="00D518D5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FA0857"/>
    <w:multiLevelType w:val="hybridMultilevel"/>
    <w:tmpl w:val="15C21ACC"/>
    <w:lvl w:ilvl="0" w:tplc="DCFA1DA8">
      <w:start w:val="2016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5F7F45FB"/>
    <w:multiLevelType w:val="hybridMultilevel"/>
    <w:tmpl w:val="F902525E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A474B67"/>
    <w:multiLevelType w:val="hybridMultilevel"/>
    <w:tmpl w:val="D110EE2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59"/>
    <w:rsid w:val="00005AD3"/>
    <w:rsid w:val="00051BB8"/>
    <w:rsid w:val="000A2103"/>
    <w:rsid w:val="000F3902"/>
    <w:rsid w:val="001526E7"/>
    <w:rsid w:val="00182AEF"/>
    <w:rsid w:val="0026260D"/>
    <w:rsid w:val="002B4847"/>
    <w:rsid w:val="002C11CC"/>
    <w:rsid w:val="002D1973"/>
    <w:rsid w:val="002F4CAD"/>
    <w:rsid w:val="00301D59"/>
    <w:rsid w:val="00390B23"/>
    <w:rsid w:val="00391F51"/>
    <w:rsid w:val="003B5BF5"/>
    <w:rsid w:val="004331D3"/>
    <w:rsid w:val="00462B10"/>
    <w:rsid w:val="00465D1D"/>
    <w:rsid w:val="004723A8"/>
    <w:rsid w:val="004A4E9B"/>
    <w:rsid w:val="004E2EE6"/>
    <w:rsid w:val="00515714"/>
    <w:rsid w:val="0055243E"/>
    <w:rsid w:val="00586A31"/>
    <w:rsid w:val="00592EFD"/>
    <w:rsid w:val="005B02AE"/>
    <w:rsid w:val="005B08D2"/>
    <w:rsid w:val="005C443C"/>
    <w:rsid w:val="006222D0"/>
    <w:rsid w:val="00623A85"/>
    <w:rsid w:val="0064775E"/>
    <w:rsid w:val="006C4F70"/>
    <w:rsid w:val="006D56AE"/>
    <w:rsid w:val="006F77D8"/>
    <w:rsid w:val="00715F9B"/>
    <w:rsid w:val="00720F76"/>
    <w:rsid w:val="007945FE"/>
    <w:rsid w:val="007F4AEF"/>
    <w:rsid w:val="00800259"/>
    <w:rsid w:val="00827961"/>
    <w:rsid w:val="00843613"/>
    <w:rsid w:val="00843819"/>
    <w:rsid w:val="008547AF"/>
    <w:rsid w:val="0087219F"/>
    <w:rsid w:val="00875233"/>
    <w:rsid w:val="008A5A70"/>
    <w:rsid w:val="008C7072"/>
    <w:rsid w:val="00946272"/>
    <w:rsid w:val="00951C35"/>
    <w:rsid w:val="00961020"/>
    <w:rsid w:val="009C54EE"/>
    <w:rsid w:val="009C73AB"/>
    <w:rsid w:val="009F2477"/>
    <w:rsid w:val="00A0369F"/>
    <w:rsid w:val="00A13A42"/>
    <w:rsid w:val="00A61FD5"/>
    <w:rsid w:val="00A86A8E"/>
    <w:rsid w:val="00AE7679"/>
    <w:rsid w:val="00B03158"/>
    <w:rsid w:val="00B12156"/>
    <w:rsid w:val="00BA7F66"/>
    <w:rsid w:val="00BC7EDE"/>
    <w:rsid w:val="00C67AA8"/>
    <w:rsid w:val="00C82A86"/>
    <w:rsid w:val="00CA2541"/>
    <w:rsid w:val="00CB2F87"/>
    <w:rsid w:val="00CD47B9"/>
    <w:rsid w:val="00D518D5"/>
    <w:rsid w:val="00D66094"/>
    <w:rsid w:val="00DE177C"/>
    <w:rsid w:val="00DF0CBF"/>
    <w:rsid w:val="00E12DAC"/>
    <w:rsid w:val="00E25AE6"/>
    <w:rsid w:val="00E45746"/>
    <w:rsid w:val="00E47FAB"/>
    <w:rsid w:val="00E64616"/>
    <w:rsid w:val="00E97617"/>
    <w:rsid w:val="00EB1250"/>
    <w:rsid w:val="00F66E5D"/>
    <w:rsid w:val="00FF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68B0FD6-50AD-4B36-AAC3-3EF3C7C08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8752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qFormat/>
    <w:rsid w:val="00390B2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3B5B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3B5BF5"/>
    <w:rPr>
      <w:color w:val="0000FF" w:themeColor="hyperlink"/>
      <w:u w:val="single"/>
    </w:rPr>
  </w:style>
  <w:style w:type="paragraph" w:customStyle="1" w:styleId="Default">
    <w:name w:val="Default"/>
    <w:rsid w:val="005C443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rsid w:val="00390B23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87523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Szvegtrzs">
    <w:name w:val="Body Text"/>
    <w:basedOn w:val="Norml"/>
    <w:link w:val="SzvegtrzsChar"/>
    <w:uiPriority w:val="99"/>
    <w:semiHidden/>
    <w:unhideWhenUsed/>
    <w:rsid w:val="00875233"/>
    <w:pPr>
      <w:spacing w:after="120"/>
    </w:pPr>
    <w:rPr>
      <w:rFonts w:ascii="Calibri" w:eastAsia="Calibri" w:hAnsi="Calibri" w:cs="Times New Roman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87523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vacsne.peto.katalin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gyam2</cp:lastModifiedBy>
  <cp:revision>2</cp:revision>
  <cp:lastPrinted>2019-07-11T08:01:00Z</cp:lastPrinted>
  <dcterms:created xsi:type="dcterms:W3CDTF">2019-07-11T09:04:00Z</dcterms:created>
  <dcterms:modified xsi:type="dcterms:W3CDTF">2019-07-11T09:04:00Z</dcterms:modified>
</cp:coreProperties>
</file>